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53" w:rsidRDefault="00804B53" w:rsidP="00804B53">
      <w:pPr>
        <w:pStyle w:val="Paragraphedeliste"/>
        <w:bidi/>
        <w:spacing w:after="0" w:line="240" w:lineRule="auto"/>
        <w:ind w:left="1080" w:right="282"/>
        <w:rPr>
          <w:rFonts w:ascii="Sakkal Majalla" w:hAnsi="Sakkal Majalla" w:cs="Sakkal Majalla"/>
          <w:b/>
          <w:bCs/>
          <w:color w:val="C00000"/>
          <w:sz w:val="32"/>
          <w:szCs w:val="32"/>
          <w:shd w:val="clear" w:color="auto" w:fill="FFFFFF"/>
          <w:lang w:bidi="ar-MA"/>
        </w:rPr>
      </w:pPr>
      <w:bookmarkStart w:id="0" w:name="_GoBack"/>
      <w:bookmarkEnd w:id="0"/>
      <w:r>
        <w:rPr>
          <w:rFonts w:ascii="Sakkal Majalla" w:hAnsi="Sakkal Majalla" w:cs="Sakkal Majalla"/>
          <w:b/>
          <w:bCs/>
          <w:color w:val="C00000"/>
          <w:sz w:val="32"/>
          <w:szCs w:val="32"/>
          <w:shd w:val="clear" w:color="auto" w:fill="FFFFFF"/>
          <w:rtl/>
          <w:lang w:bidi="ar-MA"/>
        </w:rPr>
        <w:t>ضوابط وإرشادات علمية</w:t>
      </w:r>
    </w:p>
    <w:p w:rsidR="00804B53" w:rsidRDefault="00804B53" w:rsidP="00804B53">
      <w:pPr>
        <w:pStyle w:val="Paragraphedeliste"/>
        <w:bidi/>
        <w:spacing w:after="0" w:line="240" w:lineRule="auto"/>
        <w:ind w:left="567" w:right="284"/>
        <w:jc w:val="both"/>
        <w:rPr>
          <w:rFonts w:ascii="Sakkal Majalla" w:hAnsi="Sakkal Majalla" w:cs="Sakkal Majalla"/>
          <w:sz w:val="28"/>
          <w:szCs w:val="28"/>
        </w:rPr>
      </w:pPr>
    </w:p>
    <w:p w:rsidR="00804B53" w:rsidRDefault="00804B53" w:rsidP="00804B53">
      <w:pPr>
        <w:pStyle w:val="Paragraphedeliste"/>
        <w:numPr>
          <w:ilvl w:val="0"/>
          <w:numId w:val="2"/>
        </w:numPr>
        <w:bidi/>
        <w:spacing w:after="0" w:line="240" w:lineRule="auto"/>
        <w:ind w:right="284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804B5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أصالة</w:t>
      </w:r>
      <w:r w:rsidRPr="00804B5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804B5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الورقة البحثية</w:t>
      </w:r>
      <w:r>
        <w:rPr>
          <w:rFonts w:ascii="Sakkal Majalla" w:hAnsi="Sakkal Majalla" w:cs="Sakkal Majalla"/>
          <w:color w:val="000000" w:themeColor="text1"/>
          <w:sz w:val="28"/>
          <w:szCs w:val="28"/>
          <w:rtl/>
        </w:rPr>
        <w:t>: ينبغي أن تتسم الورقة البحثية بالأصالة والجدة والأمانة العلمية واحترام الشروط العلمية المتعارف عليها وكتابة الهوامش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أسفل الصفحة</w:t>
      </w:r>
      <w:r>
        <w:rPr>
          <w:rFonts w:ascii="Sakkal Majalla" w:hAnsi="Sakkal Majalla" w:cs="Sakkal Majalla"/>
          <w:color w:val="000000" w:themeColor="text1"/>
          <w:sz w:val="28"/>
          <w:szCs w:val="28"/>
          <w:rtl/>
        </w:rPr>
        <w:t>؛</w:t>
      </w:r>
    </w:p>
    <w:p w:rsidR="00804B53" w:rsidRDefault="00804B53" w:rsidP="00840647">
      <w:pPr>
        <w:pStyle w:val="Paragraphedeliste"/>
        <w:numPr>
          <w:ilvl w:val="0"/>
          <w:numId w:val="2"/>
        </w:numPr>
        <w:bidi/>
        <w:spacing w:after="0" w:line="240" w:lineRule="auto"/>
        <w:ind w:left="567" w:right="284" w:hanging="438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8406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ملخص  باللغة الإنجليزية</w:t>
      </w:r>
      <w:r w:rsidRPr="00840647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(</w:t>
      </w:r>
      <w:r w:rsidR="00840647" w:rsidRPr="00840647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ترسل مشاريع الأوراق البحثية الأولية في 500 كلمة كحد أقصى، تتضمن بالأساس </w:t>
      </w:r>
      <w:r w:rsidRPr="00840647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840647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(</w:t>
      </w:r>
      <w:r w:rsidRPr="008406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MA"/>
        </w:rPr>
        <w:t>محور المشاركة-</w:t>
      </w:r>
      <w:r w:rsidRPr="008406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لائحة مرجعية </w:t>
      </w:r>
      <w:r w:rsidR="00780A96" w:rsidRPr="0084064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أولية</w:t>
      </w:r>
      <w:r w:rsidRPr="008406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- إبراز </w:t>
      </w:r>
      <w:r w:rsidRPr="00840647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8406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القيمة المضافة لمشروع الورقة- الإشكالية – المناهج- الفرضيات</w:t>
      </w:r>
      <w:r w:rsidRPr="00840647">
        <w:rPr>
          <w:rFonts w:ascii="Sakkal Majalla" w:hAnsi="Sakkal Majalla" w:cs="Sakkal Majalla"/>
          <w:color w:val="000000" w:themeColor="text1"/>
          <w:sz w:val="28"/>
          <w:szCs w:val="28"/>
          <w:rtl/>
        </w:rPr>
        <w:t>)؛</w:t>
      </w:r>
    </w:p>
    <w:p w:rsidR="00840647" w:rsidRPr="00840647" w:rsidRDefault="00840647" w:rsidP="00840647">
      <w:pPr>
        <w:pStyle w:val="Paragraphedeliste"/>
        <w:numPr>
          <w:ilvl w:val="0"/>
          <w:numId w:val="2"/>
        </w:numPr>
        <w:bidi/>
        <w:spacing w:after="0" w:line="240" w:lineRule="auto"/>
        <w:ind w:left="567" w:right="284" w:hanging="438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نبذة مختصر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MA"/>
        </w:rPr>
        <w:t>ة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من السيرة الذاتية العلمية لا تتجاوز صفحة واحدة، يشار فيها إلى (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الإسم</w:t>
      </w:r>
      <w:proofErr w:type="spellEnd"/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الكامل- الصفة- مؤسسة الانتماء- البريد الالكتروني- رقم الهاتف- صورة شخصية حجم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JPEG</w:t>
      </w:r>
    </w:p>
    <w:p w:rsidR="004D693E" w:rsidRDefault="004D693E" w:rsidP="004D693E">
      <w:pPr>
        <w:pStyle w:val="Paragraphedeliste"/>
        <w:numPr>
          <w:ilvl w:val="0"/>
          <w:numId w:val="2"/>
        </w:numPr>
        <w:bidi/>
        <w:spacing w:after="0" w:line="240" w:lineRule="auto"/>
        <w:ind w:left="567" w:right="284" w:hanging="438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احترام أجل إرسال الملخصات؛</w:t>
      </w:r>
    </w:p>
    <w:p w:rsidR="00804B53" w:rsidRDefault="00804B53" w:rsidP="00804B53">
      <w:pPr>
        <w:pStyle w:val="Paragraphedeliste"/>
        <w:numPr>
          <w:ilvl w:val="0"/>
          <w:numId w:val="2"/>
        </w:numPr>
        <w:bidi/>
        <w:spacing w:after="0" w:line="240" w:lineRule="auto"/>
        <w:ind w:left="567" w:right="284" w:hanging="438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>
        <w:rPr>
          <w:rFonts w:ascii="Sakkal Majalla" w:hAnsi="Sakkal Majalla" w:cs="Sakkal Majalla"/>
          <w:color w:val="000000" w:themeColor="text1"/>
          <w:sz w:val="28"/>
          <w:szCs w:val="28"/>
          <w:rtl/>
        </w:rPr>
        <w:t>ألا تكون الورقة البحثية قد نشرت سابقا، أو شورك بها في ندوة أو مؤتمر؛</w:t>
      </w:r>
    </w:p>
    <w:p w:rsidR="00804B53" w:rsidRDefault="00804B53" w:rsidP="00804B53">
      <w:pPr>
        <w:pStyle w:val="Paragraphedeliste"/>
        <w:numPr>
          <w:ilvl w:val="0"/>
          <w:numId w:val="3"/>
        </w:numPr>
        <w:bidi/>
        <w:spacing w:after="0" w:line="240" w:lineRule="auto"/>
        <w:ind w:left="567" w:right="284" w:hanging="438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proofErr w:type="gramStart"/>
      <w:r>
        <w:rPr>
          <w:rFonts w:ascii="Sakkal Majalla" w:hAnsi="Sakkal Majalla" w:cs="Sakkal Majalla"/>
          <w:color w:val="000000" w:themeColor="text1"/>
          <w:sz w:val="28"/>
          <w:szCs w:val="28"/>
          <w:rtl/>
        </w:rPr>
        <w:t>أن</w:t>
      </w:r>
      <w:proofErr w:type="gramEnd"/>
      <w:r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يتراوح عدد كلمات </w:t>
      </w:r>
      <w:r w:rsidRPr="00804B5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الورقة البحثية النهائية</w:t>
      </w:r>
      <w:r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(</w:t>
      </w:r>
      <w:r>
        <w:rPr>
          <w:rFonts w:ascii="Sakkal Majalla" w:hAnsi="Sakkal Majalla" w:cs="Sakkal Majalla"/>
          <w:color w:val="000000" w:themeColor="text1"/>
          <w:sz w:val="28"/>
          <w:szCs w:val="28"/>
        </w:rPr>
        <w:t>Full Paper</w:t>
      </w:r>
      <w:r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) بين 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MA"/>
        </w:rPr>
        <w:t>3500</w:t>
      </w:r>
      <w:r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و 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4000</w:t>
      </w:r>
      <w:r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كلمة؛ </w:t>
      </w:r>
    </w:p>
    <w:p w:rsidR="00804B53" w:rsidRPr="00840647" w:rsidRDefault="00804B53" w:rsidP="00804B53">
      <w:pPr>
        <w:pStyle w:val="Paragraphedeliste"/>
        <w:numPr>
          <w:ilvl w:val="0"/>
          <w:numId w:val="4"/>
        </w:numPr>
        <w:bidi/>
        <w:spacing w:after="0" w:line="240" w:lineRule="auto"/>
        <w:ind w:left="567" w:right="284"/>
        <w:jc w:val="both"/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fr-MA"/>
        </w:rPr>
      </w:pPr>
      <w:r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يستعمل في ذلك خط </w:t>
      </w:r>
      <w:proofErr w:type="spellStart"/>
      <w:r>
        <w:rPr>
          <w:rFonts w:ascii="Sakkal Majalla" w:hAnsi="Sakkal Majalla" w:cs="Sakkal Majalla"/>
          <w:color w:val="000000" w:themeColor="text1"/>
          <w:sz w:val="28"/>
          <w:szCs w:val="28"/>
        </w:rPr>
        <w:t>Sakkal</w:t>
      </w:r>
      <w:proofErr w:type="spellEnd"/>
      <w:r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akkal Majalla" w:hAnsi="Sakkal Majalla" w:cs="Sakkal Majalla"/>
          <w:color w:val="000000" w:themeColor="text1"/>
          <w:sz w:val="28"/>
          <w:szCs w:val="28"/>
        </w:rPr>
        <w:t>Majalla</w:t>
      </w:r>
      <w:proofErr w:type="spellEnd"/>
      <w:r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حجم </w:t>
      </w:r>
      <w:r>
        <w:rPr>
          <w:rFonts w:ascii="Sakkal Majalla" w:hAnsi="Sakkal Majalla" w:cs="Sakkal Majalla"/>
          <w:color w:val="000000" w:themeColor="text1"/>
          <w:sz w:val="28"/>
          <w:szCs w:val="28"/>
        </w:rPr>
        <w:t>14</w:t>
      </w:r>
      <w:r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، </w:t>
      </w:r>
      <w:proofErr w:type="gramStart"/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الهوامش  حجم</w:t>
      </w:r>
      <w:proofErr w:type="gramEnd"/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12 ؛ تباعد الأسطر 1,5؛</w:t>
      </w:r>
    </w:p>
    <w:p w:rsidR="00840647" w:rsidRPr="00840647" w:rsidRDefault="00840647" w:rsidP="00840647">
      <w:pPr>
        <w:pStyle w:val="Paragraphedeliste"/>
        <w:numPr>
          <w:ilvl w:val="0"/>
          <w:numId w:val="4"/>
        </w:numPr>
        <w:bidi/>
        <w:spacing w:after="0" w:line="240" w:lineRule="auto"/>
        <w:ind w:left="567" w:right="284"/>
        <w:jc w:val="both"/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fr-MA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ترسل مشاريع المقترحات والأوراق النهائية في صيغة </w:t>
      </w:r>
      <w:r>
        <w:rPr>
          <w:rFonts w:ascii="Sakkal Majalla" w:hAnsi="Sakkal Majalla" w:cs="Sakkal Majalla"/>
          <w:color w:val="000000" w:themeColor="text1"/>
          <w:sz w:val="28"/>
          <w:szCs w:val="28"/>
        </w:rPr>
        <w:t>Word</w:t>
      </w:r>
    </w:p>
    <w:p w:rsidR="00625CC3" w:rsidRPr="00625CC3" w:rsidRDefault="00625CC3" w:rsidP="00840647">
      <w:pPr>
        <w:pStyle w:val="Paragraphedeliste"/>
        <w:numPr>
          <w:ilvl w:val="0"/>
          <w:numId w:val="4"/>
        </w:numPr>
        <w:bidi/>
        <w:spacing w:after="0" w:line="240" w:lineRule="auto"/>
        <w:ind w:left="567" w:right="284"/>
        <w:jc w:val="both"/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fr-MA"/>
        </w:rPr>
      </w:pPr>
      <w:r>
        <w:rPr>
          <w:rFonts w:ascii="Sakkal Majalla" w:eastAsia="Times New Roman" w:hAnsi="Sakkal Majalla" w:cs="Sakkal Majalla" w:hint="cs"/>
          <w:color w:val="000000" w:themeColor="text1"/>
          <w:sz w:val="24"/>
          <w:szCs w:val="24"/>
          <w:rtl/>
          <w:lang w:eastAsia="fr-MA"/>
        </w:rPr>
        <w:t>تقدم  المداخلات في المؤتمر إما حضوريا وإما عن بعد؛</w:t>
      </w:r>
    </w:p>
    <w:p w:rsidR="00840647" w:rsidRPr="008E64EB" w:rsidRDefault="008E64EB" w:rsidP="00625CC3">
      <w:pPr>
        <w:pStyle w:val="Paragraphedeliste"/>
        <w:numPr>
          <w:ilvl w:val="0"/>
          <w:numId w:val="4"/>
        </w:numPr>
        <w:bidi/>
        <w:spacing w:after="0" w:line="240" w:lineRule="auto"/>
        <w:ind w:left="567" w:right="284"/>
        <w:jc w:val="both"/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fr-MA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MA"/>
        </w:rPr>
        <w:t>لا يتم الرد على المقترحات التي لم تقبلها لجنة التحكيم والقراءة؛</w:t>
      </w:r>
    </w:p>
    <w:p w:rsidR="008E64EB" w:rsidRDefault="008E64EB" w:rsidP="008E64EB">
      <w:pPr>
        <w:bidi/>
        <w:spacing w:after="0" w:line="240" w:lineRule="auto"/>
        <w:ind w:right="284"/>
        <w:jc w:val="both"/>
        <w:rPr>
          <w:rFonts w:ascii="Sakkal Majalla" w:eastAsia="Times New Roman" w:hAnsi="Sakkal Majalla" w:cs="Sakkal Majalla"/>
          <w:color w:val="000000" w:themeColor="text1"/>
          <w:sz w:val="24"/>
          <w:szCs w:val="24"/>
          <w:rtl/>
          <w:lang w:eastAsia="fr-MA"/>
        </w:rPr>
      </w:pPr>
    </w:p>
    <w:p w:rsidR="008E64EB" w:rsidRDefault="008E64EB" w:rsidP="008E64EB">
      <w:pPr>
        <w:bidi/>
        <w:spacing w:after="0" w:line="240" w:lineRule="auto"/>
        <w:ind w:right="284"/>
        <w:jc w:val="both"/>
        <w:rPr>
          <w:rFonts w:ascii="Sakkal Majalla" w:eastAsia="Times New Roman" w:hAnsi="Sakkal Majalla" w:cs="Sakkal Majalla"/>
          <w:color w:val="000000" w:themeColor="text1"/>
          <w:sz w:val="24"/>
          <w:szCs w:val="24"/>
          <w:rtl/>
          <w:lang w:eastAsia="fr-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0DE27" wp14:editId="65778AE2">
                <wp:simplePos x="0" y="0"/>
                <wp:positionH relativeFrom="margin">
                  <wp:align>right</wp:align>
                </wp:positionH>
                <wp:positionV relativeFrom="paragraph">
                  <wp:posOffset>216480</wp:posOffset>
                </wp:positionV>
                <wp:extent cx="4946650" cy="216275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0" cy="216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64EB" w:rsidRPr="004E4971" w:rsidRDefault="008E64EB" w:rsidP="004E497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sz w:val="32"/>
                                <w:szCs w:val="30"/>
                                <w:rtl/>
                              </w:rPr>
                            </w:pP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28"/>
                                <w:rtl/>
                              </w:rPr>
                              <w:t>استقبال مشاريع الملخصات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30"/>
                                <w:rtl/>
                              </w:rPr>
                              <w:t xml:space="preserve">: 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28"/>
                                <w:rtl/>
                              </w:rPr>
                              <w:t xml:space="preserve">إلى غاية 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30"/>
                                <w:rtl/>
                              </w:rPr>
                              <w:t xml:space="preserve">30 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28"/>
                                <w:rtl/>
                              </w:rPr>
                              <w:t xml:space="preserve">غشت 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30"/>
                                <w:rtl/>
                              </w:rPr>
                              <w:t>2025</w:t>
                            </w:r>
                          </w:p>
                          <w:p w:rsidR="008E64EB" w:rsidRPr="004E4971" w:rsidRDefault="008E64EB" w:rsidP="004E497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sz w:val="32"/>
                                <w:szCs w:val="30"/>
                                <w:rtl/>
                              </w:rPr>
                            </w:pP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28"/>
                                <w:rtl/>
                              </w:rPr>
                              <w:t>الرد على الملخصات المقبولة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30"/>
                                <w:rtl/>
                              </w:rPr>
                              <w:t xml:space="preserve">: 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28"/>
                                <w:rtl/>
                              </w:rPr>
                              <w:t xml:space="preserve">إلى غاية 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30"/>
                                <w:rtl/>
                              </w:rPr>
                              <w:t xml:space="preserve">15 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28"/>
                                <w:rtl/>
                              </w:rPr>
                              <w:t xml:space="preserve">شتنبر 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30"/>
                                <w:rtl/>
                              </w:rPr>
                              <w:t>2025</w:t>
                            </w:r>
                          </w:p>
                          <w:p w:rsidR="008E64EB" w:rsidRPr="004E4971" w:rsidRDefault="008E64EB" w:rsidP="004E497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sz w:val="32"/>
                                <w:szCs w:val="30"/>
                                <w:rtl/>
                              </w:rPr>
                            </w:pP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28"/>
                                <w:rtl/>
                              </w:rPr>
                              <w:t xml:space="preserve">استقبال المقالات النهائية 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30"/>
                                <w:rtl/>
                              </w:rPr>
                              <w:t xml:space="preserve">:  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28"/>
                                <w:rtl/>
                              </w:rPr>
                              <w:t xml:space="preserve">إلى غاية  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30"/>
                                <w:rtl/>
                              </w:rPr>
                              <w:t xml:space="preserve">15 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28"/>
                                <w:rtl/>
                              </w:rPr>
                              <w:t xml:space="preserve">نونبر 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30"/>
                                <w:rtl/>
                              </w:rPr>
                              <w:t>2025</w:t>
                            </w:r>
                          </w:p>
                          <w:p w:rsidR="008E64EB" w:rsidRPr="004E4971" w:rsidRDefault="008E64EB" w:rsidP="004E497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sz w:val="36"/>
                                <w:szCs w:val="34"/>
                              </w:rPr>
                            </w:pP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28"/>
                                <w:rtl/>
                              </w:rPr>
                              <w:t xml:space="preserve">انعقاد المؤتمر 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30"/>
                                <w:rtl/>
                              </w:rPr>
                              <w:t xml:space="preserve">: 4 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28"/>
                                <w:rtl/>
                              </w:rPr>
                              <w:t>و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30"/>
                                <w:rtl/>
                              </w:rPr>
                              <w:t xml:space="preserve">5 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28"/>
                                <w:rtl/>
                              </w:rPr>
                              <w:t xml:space="preserve">دجنبر </w:t>
                            </w:r>
                            <w:r w:rsidRPr="004E497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2025</w:t>
                            </w:r>
                          </w:p>
                          <w:p w:rsidR="008E64EB" w:rsidRPr="000B69C9" w:rsidRDefault="008E64EB" w:rsidP="008E64EB">
                            <w:pPr>
                              <w:jc w:val="center"/>
                              <w:rPr>
                                <w:rFonts w:ascii="Libre Franklin" w:hAnsi="Libre Franklin" w:cs="T3Font_13"/>
                                <w:b/>
                                <w:bCs/>
                                <w:color w:val="FFFFFF"/>
                                <w:sz w:val="36"/>
                                <w:szCs w:val="34"/>
                              </w:rPr>
                            </w:pPr>
                            <w:r>
                              <w:rPr>
                                <w:rFonts w:ascii="Libre Franklin" w:hAnsi="Libre Franklin" w:cs="T3Font_13"/>
                                <w:b/>
                                <w:bCs/>
                                <w:color w:val="FFFFFF"/>
                                <w:sz w:val="36"/>
                                <w:szCs w:val="34"/>
                              </w:rPr>
                              <w:t>30</w:t>
                            </w:r>
                            <w:r w:rsidRPr="00195EB6">
                              <w:rPr>
                                <w:rFonts w:ascii="Libre Franklin" w:hAnsi="Libre Franklin" w:cs="T3Font_13"/>
                                <w:b/>
                                <w:bCs/>
                                <w:color w:val="FFFFFF"/>
                                <w:sz w:val="36"/>
                                <w:szCs w:val="34"/>
                              </w:rPr>
                              <w:t>/</w:t>
                            </w:r>
                            <w:r>
                              <w:rPr>
                                <w:rFonts w:ascii="Libre Franklin" w:hAnsi="Libre Franklin" w:cs="T3Font_13"/>
                                <w:b/>
                                <w:bCs/>
                                <w:color w:val="FFFFFF"/>
                                <w:sz w:val="36"/>
                                <w:szCs w:val="34"/>
                              </w:rPr>
                              <w:t>08</w:t>
                            </w:r>
                            <w:r w:rsidRPr="00195EB6">
                              <w:rPr>
                                <w:rFonts w:ascii="Libre Franklin" w:hAnsi="Libre Franklin" w:cs="T3Font_13"/>
                                <w:b/>
                                <w:bCs/>
                                <w:color w:val="FFFFFF"/>
                                <w:sz w:val="36"/>
                                <w:szCs w:val="34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A0DE27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38.3pt;margin-top:17.05pt;width:389.5pt;height:170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nOmLgIAAFQEAAAOAAAAZHJzL2Uyb0RvYy54bWysVFFv2jAQfp+0/2D5fQQySNuIULFWTJNQ&#10;WwmmPhvHJpEcn2cbEvbrd3YCZd2epr2Y893xne+77zK/7xpFjsK6GnRBJ6MxJUJzKGu9L+j37erT&#10;LSXOM10yBVoU9CQcvV98/DBvTS5SqECVwhIE0S5vTUEr702eJI5XomFuBEZoDEqwDfN4tfuktKxF&#10;9EYl6XicJS3Y0ljgwjn0PvZBuoj4Ugrun6V0whNVUHybj6eN5y6cyWLO8r1lpqr58Az2D69oWK2x&#10;6AXqkXlGDrb+A6qpuQUH0o84NAlIWXMRe8BuJuN33WwqZkTsBclx5kKT+3+w/On4YkldFjTNKNGs&#10;wRltRefJF+gIupCf1rgc0zYGE32Hfpzz2e/QGdrupG3CLzZEMI5Mny7sBjSOzundNMtmGOIYSydZ&#10;ejObBZzk7e/GOv9VQEOCUVCL44ussuPa+T71nBKqaVjVSsURKk3agmafEf+3CIIrjTVCE/1jg+W7&#10;XTd0toPyhI1Z6KXhDF/VWHzNnH9hFrWAD0Z9+2c8pAIsAoNFSQX259/8IR9HhFFKWtRWQd2PA7OC&#10;EvVN4/DuJtNpEGO8TGc3KV7sdWR3HdGH5gFQvhPcJMOjGfK9OpvSQvOKa7AMVTHENMfaBfVn88H3&#10;isc14mK5jEkoP8P8Wm8MD9CBtEDttntl1gz8exzdE5xVyPJ3Y+hze7qXBw+yjjMKBPesDryjdOOU&#10;hzULu3F9j1lvH4PFLwAAAP//AwBQSwMEFAAGAAgAAAAhAKb3LtjfAAAABwEAAA8AAABkcnMvZG93&#10;bnJldi54bWxMj09PwkAQxe8mfofNmHiTLQgWa7eENCEmRg8gF2/T7tA27p/aXaD66R1PeHzvTd77&#10;Tb4arREnGkLnnYLpJAFBrva6c42C/fvmbgkiRHQajXek4JsCrIrrqxwz7c9uS6ddbASXuJChgjbG&#10;PpMy1C1ZDBPfk+Ps4AeLkeXQSD3gmcutkbMkeZAWO8cLLfZUtlR/7o5WwUu5ecNtNbPLH1M+vx7W&#10;/df+Y6HU7c24fgIRaYyXY/jDZ3QomKnyR6eDMAr4kajgfj4FwWmaPrJRsZHOU5BFLv/zF78AAAD/&#10;/wMAUEsBAi0AFAAGAAgAAAAhALaDOJL+AAAA4QEAABMAAAAAAAAAAAAAAAAAAAAAAFtDb250ZW50&#10;X1R5cGVzXS54bWxQSwECLQAUAAYACAAAACEAOP0h/9YAAACUAQAACwAAAAAAAAAAAAAAAAAvAQAA&#10;X3JlbHMvLnJlbHNQSwECLQAUAAYACAAAACEAc9pzpi4CAABUBAAADgAAAAAAAAAAAAAAAAAuAgAA&#10;ZHJzL2Uyb0RvYy54bWxQSwECLQAUAAYACAAAACEApvcu2N8AAAAHAQAADwAAAAAAAAAAAAAAAACI&#10;BAAAZHJzL2Rvd25yZXYueG1sUEsFBgAAAAAEAAQA8wAAAJQFAAAAAA==&#10;" filled="f" stroked="f" strokeweight=".5pt">
                <v:textbox>
                  <w:txbxContent>
                    <w:p w:rsidR="008E64EB" w:rsidRPr="004E4971" w:rsidRDefault="008E64EB" w:rsidP="004E497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sz w:val="32"/>
                          <w:szCs w:val="30"/>
                          <w:rtl/>
                        </w:rPr>
                      </w:pP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28"/>
                          <w:rtl/>
                        </w:rPr>
                        <w:t>استقبال مشاريع الملخصات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30"/>
                          <w:rtl/>
                        </w:rPr>
                        <w:t xml:space="preserve">: 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28"/>
                          <w:rtl/>
                        </w:rPr>
                        <w:t xml:space="preserve">إلى غاية 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30"/>
                          <w:rtl/>
                        </w:rPr>
                        <w:t xml:space="preserve">30 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28"/>
                          <w:rtl/>
                        </w:rPr>
                        <w:t xml:space="preserve">غشت 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30"/>
                          <w:rtl/>
                        </w:rPr>
                        <w:t>2025</w:t>
                      </w:r>
                    </w:p>
                    <w:p w:rsidR="008E64EB" w:rsidRPr="004E4971" w:rsidRDefault="008E64EB" w:rsidP="004E497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sz w:val="32"/>
                          <w:szCs w:val="30"/>
                          <w:rtl/>
                        </w:rPr>
                      </w:pP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28"/>
                          <w:rtl/>
                        </w:rPr>
                        <w:t>الرد على الملخصات المقبولة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30"/>
                          <w:rtl/>
                        </w:rPr>
                        <w:t xml:space="preserve">: 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28"/>
                          <w:rtl/>
                        </w:rPr>
                        <w:t xml:space="preserve">إلى غاية 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30"/>
                          <w:rtl/>
                        </w:rPr>
                        <w:t xml:space="preserve">15 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28"/>
                          <w:rtl/>
                        </w:rPr>
                        <w:t xml:space="preserve">شتنبر 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30"/>
                          <w:rtl/>
                        </w:rPr>
                        <w:t>2025</w:t>
                      </w:r>
                    </w:p>
                    <w:p w:rsidR="008E64EB" w:rsidRPr="004E4971" w:rsidRDefault="008E64EB" w:rsidP="004E497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sz w:val="32"/>
                          <w:szCs w:val="30"/>
                          <w:rtl/>
                        </w:rPr>
                      </w:pP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28"/>
                          <w:rtl/>
                        </w:rPr>
                        <w:t xml:space="preserve">استقبال المقالات </w:t>
                      </w:r>
                      <w:proofErr w:type="gramStart"/>
                      <w:r w:rsidRPr="004E4971">
                        <w:rPr>
                          <w:rFonts w:ascii="Sakkal Majalla" w:hAnsi="Sakkal Majalla" w:cs="Sakkal Majalla"/>
                          <w:sz w:val="32"/>
                          <w:szCs w:val="28"/>
                          <w:rtl/>
                        </w:rPr>
                        <w:t xml:space="preserve">النهائية 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30"/>
                          <w:rtl/>
                        </w:rPr>
                        <w:t>:</w:t>
                      </w:r>
                      <w:proofErr w:type="gramEnd"/>
                      <w:r w:rsidRPr="004E4971">
                        <w:rPr>
                          <w:rFonts w:ascii="Sakkal Majalla" w:hAnsi="Sakkal Majalla" w:cs="Sakkal Majalla"/>
                          <w:sz w:val="32"/>
                          <w:szCs w:val="30"/>
                          <w:rtl/>
                        </w:rPr>
                        <w:t xml:space="preserve">  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28"/>
                          <w:rtl/>
                        </w:rPr>
                        <w:t xml:space="preserve">إلى غاية  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30"/>
                          <w:rtl/>
                        </w:rPr>
                        <w:t xml:space="preserve">15 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28"/>
                          <w:rtl/>
                        </w:rPr>
                        <w:t xml:space="preserve">نونبر 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30"/>
                          <w:rtl/>
                        </w:rPr>
                        <w:t>2025</w:t>
                      </w:r>
                    </w:p>
                    <w:p w:rsidR="008E64EB" w:rsidRPr="004E4971" w:rsidRDefault="008E64EB" w:rsidP="004E497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sz w:val="36"/>
                          <w:szCs w:val="34"/>
                        </w:rPr>
                      </w:pP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28"/>
                          <w:rtl/>
                        </w:rPr>
                        <w:t xml:space="preserve">انعقاد </w:t>
                      </w:r>
                      <w:proofErr w:type="gramStart"/>
                      <w:r w:rsidRPr="004E4971">
                        <w:rPr>
                          <w:rFonts w:ascii="Sakkal Majalla" w:hAnsi="Sakkal Majalla" w:cs="Sakkal Majalla"/>
                          <w:sz w:val="32"/>
                          <w:szCs w:val="28"/>
                          <w:rtl/>
                        </w:rPr>
                        <w:t xml:space="preserve">المؤتمر 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30"/>
                          <w:rtl/>
                        </w:rPr>
                        <w:t>:</w:t>
                      </w:r>
                      <w:proofErr w:type="gramEnd"/>
                      <w:r w:rsidRPr="004E4971">
                        <w:rPr>
                          <w:rFonts w:ascii="Sakkal Majalla" w:hAnsi="Sakkal Majalla" w:cs="Sakkal Majalla"/>
                          <w:sz w:val="32"/>
                          <w:szCs w:val="30"/>
                          <w:rtl/>
                        </w:rPr>
                        <w:t xml:space="preserve"> 4 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28"/>
                          <w:rtl/>
                        </w:rPr>
                        <w:t>و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30"/>
                          <w:rtl/>
                        </w:rPr>
                        <w:t xml:space="preserve">5 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28"/>
                          <w:rtl/>
                        </w:rPr>
                        <w:t xml:space="preserve">دجنبر </w:t>
                      </w:r>
                      <w:r w:rsidRPr="004E4971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2025</w:t>
                      </w:r>
                    </w:p>
                    <w:p w:rsidR="008E64EB" w:rsidRPr="000B69C9" w:rsidRDefault="008E64EB" w:rsidP="008E64EB">
                      <w:pPr>
                        <w:jc w:val="center"/>
                        <w:rPr>
                          <w:rFonts w:ascii="Libre Franklin" w:hAnsi="Libre Franklin" w:cs="T3Font_13"/>
                          <w:b/>
                          <w:bCs/>
                          <w:color w:val="FFFFFF"/>
                          <w:sz w:val="36"/>
                          <w:szCs w:val="34"/>
                        </w:rPr>
                      </w:pPr>
                      <w:r>
                        <w:rPr>
                          <w:rFonts w:ascii="Libre Franklin" w:hAnsi="Libre Franklin" w:cs="T3Font_13"/>
                          <w:b/>
                          <w:bCs/>
                          <w:color w:val="FFFFFF"/>
                          <w:sz w:val="36"/>
                          <w:szCs w:val="34"/>
                        </w:rPr>
                        <w:t>30</w:t>
                      </w:r>
                      <w:r w:rsidRPr="00195EB6">
                        <w:rPr>
                          <w:rFonts w:ascii="Libre Franklin" w:hAnsi="Libre Franklin" w:cs="T3Font_13"/>
                          <w:b/>
                          <w:bCs/>
                          <w:color w:val="FFFFFF"/>
                          <w:sz w:val="36"/>
                          <w:szCs w:val="34"/>
                        </w:rPr>
                        <w:t>/</w:t>
                      </w:r>
                      <w:r>
                        <w:rPr>
                          <w:rFonts w:ascii="Libre Franklin" w:hAnsi="Libre Franklin" w:cs="T3Font_13"/>
                          <w:b/>
                          <w:bCs/>
                          <w:color w:val="FFFFFF"/>
                          <w:sz w:val="36"/>
                          <w:szCs w:val="34"/>
                        </w:rPr>
                        <w:t>08</w:t>
                      </w:r>
                      <w:r w:rsidRPr="00195EB6">
                        <w:rPr>
                          <w:rFonts w:ascii="Libre Franklin" w:hAnsi="Libre Franklin" w:cs="T3Font_13"/>
                          <w:b/>
                          <w:bCs/>
                          <w:color w:val="FFFFFF"/>
                          <w:sz w:val="36"/>
                          <w:szCs w:val="34"/>
                        </w:rPr>
                        <w:t>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64EB" w:rsidRPr="008E64EB" w:rsidRDefault="008E64EB" w:rsidP="008E64EB">
      <w:pPr>
        <w:bidi/>
        <w:spacing w:after="0" w:line="240" w:lineRule="auto"/>
        <w:ind w:right="284"/>
        <w:jc w:val="both"/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fr-MA"/>
        </w:rPr>
      </w:pPr>
    </w:p>
    <w:p w:rsidR="00780A96" w:rsidRDefault="00780A96" w:rsidP="00AD64D0">
      <w:pPr>
        <w:pStyle w:val="Paragraphedeliste"/>
        <w:bidi/>
        <w:spacing w:after="0" w:line="240" w:lineRule="auto"/>
        <w:ind w:left="567" w:right="284"/>
        <w:jc w:val="both"/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fr-MA"/>
        </w:rPr>
      </w:pPr>
    </w:p>
    <w:p w:rsidR="00B44CF7" w:rsidRDefault="00B44CF7"/>
    <w:sectPr w:rsidR="00B4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ibre Franklin">
    <w:altName w:val="Times New Roman"/>
    <w:charset w:val="00"/>
    <w:family w:val="auto"/>
    <w:pitch w:val="variable"/>
    <w:sig w:usb0="A00000FF" w:usb1="4000205B" w:usb2="00000000" w:usb3="00000000" w:csb0="00000193" w:csb1="00000000"/>
  </w:font>
  <w:font w:name="T3Font_1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E80"/>
    <w:multiLevelType w:val="hybridMultilevel"/>
    <w:tmpl w:val="DD0251EC"/>
    <w:lvl w:ilvl="0" w:tplc="8B6C129E">
      <w:start w:val="1"/>
      <w:numFmt w:val="bullet"/>
      <w:lvlText w:val="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caps/>
        <w:color w:val="C00000"/>
        <w:sz w:val="24"/>
        <w:szCs w:val="24"/>
      </w:rPr>
    </w:lvl>
    <w:lvl w:ilvl="1" w:tplc="3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46AAB"/>
    <w:multiLevelType w:val="hybridMultilevel"/>
    <w:tmpl w:val="FE8AA9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037B0"/>
    <w:multiLevelType w:val="hybridMultilevel"/>
    <w:tmpl w:val="1180D764"/>
    <w:lvl w:ilvl="0" w:tplc="8B6C129E">
      <w:start w:val="1"/>
      <w:numFmt w:val="bullet"/>
      <w:lvlText w:val="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caps/>
        <w:color w:val="C00000"/>
        <w:sz w:val="24"/>
        <w:szCs w:val="24"/>
      </w:rPr>
    </w:lvl>
    <w:lvl w:ilvl="1" w:tplc="3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21626"/>
    <w:multiLevelType w:val="hybridMultilevel"/>
    <w:tmpl w:val="CEE02500"/>
    <w:lvl w:ilvl="0" w:tplc="8B6C129E">
      <w:start w:val="1"/>
      <w:numFmt w:val="bullet"/>
      <w:lvlText w:val=""/>
      <w:lvlJc w:val="left"/>
      <w:pPr>
        <w:ind w:left="1080" w:hanging="720"/>
      </w:pPr>
      <w:rPr>
        <w:rFonts w:ascii="Symbol" w:hAnsi="Symbol" w:cs="Symbol" w:hint="default"/>
        <w:b/>
        <w:bCs/>
        <w:i w:val="0"/>
        <w:iCs w:val="0"/>
        <w:caps/>
        <w:color w:val="C00000"/>
        <w:sz w:val="24"/>
        <w:szCs w:val="24"/>
      </w:rPr>
    </w:lvl>
    <w:lvl w:ilvl="1" w:tplc="380C0019">
      <w:start w:val="1"/>
      <w:numFmt w:val="lowerLetter"/>
      <w:lvlText w:val="%2."/>
      <w:lvlJc w:val="left"/>
      <w:pPr>
        <w:ind w:left="1440" w:hanging="360"/>
      </w:pPr>
    </w:lvl>
    <w:lvl w:ilvl="2" w:tplc="380C001B">
      <w:start w:val="1"/>
      <w:numFmt w:val="lowerRoman"/>
      <w:lvlText w:val="%3."/>
      <w:lvlJc w:val="right"/>
      <w:pPr>
        <w:ind w:left="2160" w:hanging="180"/>
      </w:pPr>
    </w:lvl>
    <w:lvl w:ilvl="3" w:tplc="380C000F">
      <w:start w:val="1"/>
      <w:numFmt w:val="decimal"/>
      <w:lvlText w:val="%4."/>
      <w:lvlJc w:val="left"/>
      <w:pPr>
        <w:ind w:left="2880" w:hanging="360"/>
      </w:pPr>
    </w:lvl>
    <w:lvl w:ilvl="4" w:tplc="380C0019">
      <w:start w:val="1"/>
      <w:numFmt w:val="lowerLetter"/>
      <w:lvlText w:val="%5."/>
      <w:lvlJc w:val="left"/>
      <w:pPr>
        <w:ind w:left="3600" w:hanging="360"/>
      </w:pPr>
    </w:lvl>
    <w:lvl w:ilvl="5" w:tplc="380C001B">
      <w:start w:val="1"/>
      <w:numFmt w:val="lowerRoman"/>
      <w:lvlText w:val="%6."/>
      <w:lvlJc w:val="right"/>
      <w:pPr>
        <w:ind w:left="4320" w:hanging="180"/>
      </w:pPr>
    </w:lvl>
    <w:lvl w:ilvl="6" w:tplc="380C000F">
      <w:start w:val="1"/>
      <w:numFmt w:val="decimal"/>
      <w:lvlText w:val="%7."/>
      <w:lvlJc w:val="left"/>
      <w:pPr>
        <w:ind w:left="5040" w:hanging="360"/>
      </w:pPr>
    </w:lvl>
    <w:lvl w:ilvl="7" w:tplc="380C0019">
      <w:start w:val="1"/>
      <w:numFmt w:val="lowerLetter"/>
      <w:lvlText w:val="%8."/>
      <w:lvlJc w:val="left"/>
      <w:pPr>
        <w:ind w:left="5760" w:hanging="360"/>
      </w:pPr>
    </w:lvl>
    <w:lvl w:ilvl="8" w:tplc="38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85C8E"/>
    <w:multiLevelType w:val="hybridMultilevel"/>
    <w:tmpl w:val="EEAA71EE"/>
    <w:lvl w:ilvl="0" w:tplc="677C5F2E">
      <w:start w:val="1"/>
      <w:numFmt w:val="upperRoman"/>
      <w:lvlText w:val="%1."/>
      <w:lvlJc w:val="left"/>
      <w:pPr>
        <w:ind w:left="1080" w:hanging="720"/>
      </w:pPr>
    </w:lvl>
    <w:lvl w:ilvl="1" w:tplc="380C0019">
      <w:start w:val="1"/>
      <w:numFmt w:val="lowerLetter"/>
      <w:lvlText w:val="%2."/>
      <w:lvlJc w:val="left"/>
      <w:pPr>
        <w:ind w:left="1440" w:hanging="360"/>
      </w:pPr>
    </w:lvl>
    <w:lvl w:ilvl="2" w:tplc="380C001B">
      <w:start w:val="1"/>
      <w:numFmt w:val="lowerRoman"/>
      <w:lvlText w:val="%3."/>
      <w:lvlJc w:val="right"/>
      <w:pPr>
        <w:ind w:left="2160" w:hanging="180"/>
      </w:pPr>
    </w:lvl>
    <w:lvl w:ilvl="3" w:tplc="380C000F">
      <w:start w:val="1"/>
      <w:numFmt w:val="decimal"/>
      <w:lvlText w:val="%4."/>
      <w:lvlJc w:val="left"/>
      <w:pPr>
        <w:ind w:left="2880" w:hanging="360"/>
      </w:pPr>
    </w:lvl>
    <w:lvl w:ilvl="4" w:tplc="380C0019">
      <w:start w:val="1"/>
      <w:numFmt w:val="lowerLetter"/>
      <w:lvlText w:val="%5."/>
      <w:lvlJc w:val="left"/>
      <w:pPr>
        <w:ind w:left="3600" w:hanging="360"/>
      </w:pPr>
    </w:lvl>
    <w:lvl w:ilvl="5" w:tplc="380C001B">
      <w:start w:val="1"/>
      <w:numFmt w:val="lowerRoman"/>
      <w:lvlText w:val="%6."/>
      <w:lvlJc w:val="right"/>
      <w:pPr>
        <w:ind w:left="4320" w:hanging="180"/>
      </w:pPr>
    </w:lvl>
    <w:lvl w:ilvl="6" w:tplc="380C000F">
      <w:start w:val="1"/>
      <w:numFmt w:val="decimal"/>
      <w:lvlText w:val="%7."/>
      <w:lvlJc w:val="left"/>
      <w:pPr>
        <w:ind w:left="5040" w:hanging="360"/>
      </w:pPr>
    </w:lvl>
    <w:lvl w:ilvl="7" w:tplc="380C0019">
      <w:start w:val="1"/>
      <w:numFmt w:val="lowerLetter"/>
      <w:lvlText w:val="%8."/>
      <w:lvlJc w:val="left"/>
      <w:pPr>
        <w:ind w:left="5760" w:hanging="360"/>
      </w:pPr>
    </w:lvl>
    <w:lvl w:ilvl="8" w:tplc="38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5A"/>
    <w:rsid w:val="004D693E"/>
    <w:rsid w:val="004E4971"/>
    <w:rsid w:val="005A7B40"/>
    <w:rsid w:val="00625CC3"/>
    <w:rsid w:val="00780A96"/>
    <w:rsid w:val="007843BE"/>
    <w:rsid w:val="00804B53"/>
    <w:rsid w:val="00840647"/>
    <w:rsid w:val="008E64EB"/>
    <w:rsid w:val="00AD64D0"/>
    <w:rsid w:val="00B44CF7"/>
    <w:rsid w:val="00C7045A"/>
    <w:rsid w:val="00D0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4B53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4B5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gold</dc:creator>
  <cp:lastModifiedBy>PRO</cp:lastModifiedBy>
  <cp:revision>2</cp:revision>
  <dcterms:created xsi:type="dcterms:W3CDTF">2025-08-03T12:47:00Z</dcterms:created>
  <dcterms:modified xsi:type="dcterms:W3CDTF">2025-08-03T12:47:00Z</dcterms:modified>
</cp:coreProperties>
</file>